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11DE7" w14:textId="77777777" w:rsidR="00A645C0" w:rsidRDefault="00227141" w:rsidP="00A40537">
      <w:pPr>
        <w:pStyle w:val="Titre"/>
        <w:rPr>
          <w:lang w:val="en-GB"/>
        </w:rPr>
      </w:pPr>
      <w:r w:rsidRPr="00227141">
        <w:rPr>
          <w:lang w:val="en-GB"/>
        </w:rPr>
        <w:t>Description of the institutional grading system</w:t>
      </w:r>
    </w:p>
    <w:p w14:paraId="49E500E8" w14:textId="54258C79" w:rsidR="00A40537" w:rsidRPr="00A40537" w:rsidRDefault="00A40537" w:rsidP="00A40537">
      <w:pPr>
        <w:pStyle w:val="Sous-titre"/>
        <w:rPr>
          <w:szCs w:val="18"/>
        </w:rPr>
      </w:pPr>
      <w:r w:rsidRPr="00A40537">
        <w:t>Academic year 20</w:t>
      </w:r>
      <w:r w:rsidR="00B37603">
        <w:t>2</w:t>
      </w:r>
      <w:r w:rsidR="002C311A">
        <w:t>5</w:t>
      </w:r>
      <w:r w:rsidRPr="00A40537">
        <w:t>-20</w:t>
      </w:r>
      <w:r w:rsidR="009911AB">
        <w:t>2</w:t>
      </w:r>
      <w:r w:rsidR="002C311A">
        <w:t>6</w:t>
      </w:r>
    </w:p>
    <w:p w14:paraId="7160A3E3" w14:textId="77777777" w:rsidR="00C5694C" w:rsidRPr="00732B56" w:rsidRDefault="004B3129" w:rsidP="00A40537">
      <w:pPr>
        <w:rPr>
          <w:lang w:val="en-GB"/>
        </w:rPr>
      </w:pPr>
      <w:r>
        <w:rPr>
          <w:lang w:val="en-GB"/>
        </w:rPr>
        <w:t xml:space="preserve">The grade scale goes from 0 to 20/20. The pass grade to get the credits of a </w:t>
      </w:r>
      <w:r w:rsidR="006530CD">
        <w:rPr>
          <w:lang w:val="en-GB"/>
        </w:rPr>
        <w:t>teaching unit</w:t>
      </w:r>
      <w:r>
        <w:rPr>
          <w:lang w:val="en-GB"/>
        </w:rPr>
        <w:t xml:space="preserve"> is 10/20. At the end of the academic year the jury gives the credits for all the courses with a grade of at least 10/20. It can also give credits for a small failure if the average result is good.</w:t>
      </w:r>
    </w:p>
    <w:p w14:paraId="237C32FA" w14:textId="77777777" w:rsidR="00312D5A" w:rsidRPr="00732B56" w:rsidRDefault="004B3129" w:rsidP="00A40537">
      <w:pPr>
        <w:rPr>
          <w:lang w:val="en-GB"/>
        </w:rPr>
      </w:pPr>
      <w:r>
        <w:rPr>
          <w:lang w:val="en-GB"/>
        </w:rPr>
        <w:t xml:space="preserve">Exams are organised at the end of the semester (in January or in June). If the student fails at one or more exams, he/she can </w:t>
      </w:r>
      <w:proofErr w:type="spellStart"/>
      <w:r>
        <w:rPr>
          <w:lang w:val="en-GB"/>
        </w:rPr>
        <w:t>resit</w:t>
      </w:r>
      <w:proofErr w:type="spellEnd"/>
      <w:r>
        <w:rPr>
          <w:lang w:val="en-GB"/>
        </w:rPr>
        <w:t xml:space="preserve"> these exams in August/September.</w:t>
      </w:r>
    </w:p>
    <w:p w14:paraId="6EBC6FDE" w14:textId="394D45FB" w:rsidR="00312D5A" w:rsidRPr="00727A5D" w:rsidRDefault="00312D5A" w:rsidP="0096226A">
      <w:pPr>
        <w:ind w:left="709" w:hanging="709"/>
        <w:rPr>
          <w:lang w:val="en-GB"/>
        </w:rPr>
      </w:pPr>
      <w:proofErr w:type="gramStart"/>
      <w:r w:rsidRPr="00727A5D">
        <w:rPr>
          <w:lang w:val="en-GB"/>
        </w:rPr>
        <w:t>A</w:t>
      </w:r>
      <w:r w:rsidR="00D453E4">
        <w:rPr>
          <w:lang w:val="en-GB"/>
        </w:rPr>
        <w:t>BS</w:t>
      </w:r>
      <w:r w:rsidR="008C04E8">
        <w:rPr>
          <w:lang w:val="en-GB"/>
        </w:rPr>
        <w:t xml:space="preserve"> </w:t>
      </w:r>
      <w:r w:rsidRPr="00727A5D">
        <w:rPr>
          <w:lang w:val="en-GB"/>
        </w:rPr>
        <w:t xml:space="preserve"> =</w:t>
      </w:r>
      <w:proofErr w:type="gramEnd"/>
      <w:r w:rsidR="00554913" w:rsidRPr="00727A5D">
        <w:rPr>
          <w:lang w:val="en-GB"/>
        </w:rPr>
        <w:tab/>
      </w:r>
      <w:r w:rsidRPr="00727A5D">
        <w:rPr>
          <w:lang w:val="en-GB"/>
        </w:rPr>
        <w:t>absent (the student didn't take the exam)</w:t>
      </w:r>
    </w:p>
    <w:p w14:paraId="4E1C89B0" w14:textId="38DB0BE9" w:rsidR="00312D5A" w:rsidRDefault="00554913" w:rsidP="0096226A">
      <w:pPr>
        <w:ind w:left="709" w:hanging="709"/>
        <w:rPr>
          <w:lang w:val="en-GB"/>
        </w:rPr>
      </w:pPr>
      <w:proofErr w:type="gramStart"/>
      <w:r w:rsidRPr="00727A5D">
        <w:rPr>
          <w:lang w:val="en-GB"/>
        </w:rPr>
        <w:t>E</w:t>
      </w:r>
      <w:r w:rsidR="00D453E4">
        <w:rPr>
          <w:lang w:val="en-GB"/>
        </w:rPr>
        <w:t>XC</w:t>
      </w:r>
      <w:r w:rsidR="008C04E8">
        <w:rPr>
          <w:lang w:val="en-GB"/>
        </w:rPr>
        <w:t xml:space="preserve"> </w:t>
      </w:r>
      <w:r w:rsidRPr="00727A5D">
        <w:rPr>
          <w:lang w:val="en-GB"/>
        </w:rPr>
        <w:t xml:space="preserve"> =</w:t>
      </w:r>
      <w:proofErr w:type="gramEnd"/>
      <w:r w:rsidRPr="00727A5D">
        <w:rPr>
          <w:lang w:val="en-GB"/>
        </w:rPr>
        <w:tab/>
      </w:r>
      <w:r w:rsidR="00312D5A" w:rsidRPr="00727A5D">
        <w:rPr>
          <w:lang w:val="en-GB"/>
        </w:rPr>
        <w:t>excused (</w:t>
      </w:r>
      <w:r w:rsidRPr="00727A5D">
        <w:rPr>
          <w:lang w:val="en-GB"/>
        </w:rPr>
        <w:t xml:space="preserve">the student couldn't take the exam because of </w:t>
      </w:r>
      <w:r w:rsidR="0096226A">
        <w:rPr>
          <w:lang w:val="en-GB"/>
        </w:rPr>
        <w:t>illness or other serious reason</w:t>
      </w:r>
      <w:r w:rsidR="00DB264B">
        <w:rPr>
          <w:lang w:val="en-GB"/>
        </w:rPr>
        <w:t>)</w:t>
      </w:r>
    </w:p>
    <w:p w14:paraId="4664BE9D" w14:textId="607542C3" w:rsidR="00D453E4" w:rsidRDefault="00D453E4" w:rsidP="0096226A">
      <w:pPr>
        <w:ind w:left="709" w:hanging="709"/>
        <w:rPr>
          <w:lang w:val="en-GB"/>
        </w:rPr>
      </w:pPr>
      <w:r>
        <w:rPr>
          <w:lang w:val="en-GB"/>
        </w:rPr>
        <w:t>FRDE =</w:t>
      </w:r>
      <w:r>
        <w:rPr>
          <w:lang w:val="en-GB"/>
        </w:rPr>
        <w:tab/>
      </w:r>
      <w:r w:rsidRPr="00D453E4">
        <w:rPr>
          <w:lang w:val="en-GB"/>
        </w:rPr>
        <w:t>fraud (the student committed fraud or plagiarism during an assessment)</w:t>
      </w:r>
    </w:p>
    <w:p w14:paraId="0D8F0F01" w14:textId="63693CC7" w:rsidR="00D453E4" w:rsidRPr="00727A5D" w:rsidRDefault="00D453E4" w:rsidP="0096226A">
      <w:pPr>
        <w:ind w:left="709" w:hanging="709"/>
        <w:rPr>
          <w:lang w:val="en-GB"/>
        </w:rPr>
      </w:pPr>
      <w:r>
        <w:rPr>
          <w:lang w:val="en-GB"/>
        </w:rPr>
        <w:t>PRS =</w:t>
      </w:r>
      <w:r>
        <w:rPr>
          <w:lang w:val="en-GB"/>
        </w:rPr>
        <w:tab/>
      </w:r>
      <w:r w:rsidRPr="00D453E4">
        <w:rPr>
          <w:lang w:val="en-GB"/>
        </w:rPr>
        <w:t>attendance note (the student came to the exam but didn’t answer any questions)</w:t>
      </w:r>
    </w:p>
    <w:p w14:paraId="37DB1076" w14:textId="77777777" w:rsidR="00227141" w:rsidRPr="00E57792" w:rsidRDefault="00227141" w:rsidP="00A40537">
      <w:pPr>
        <w:pStyle w:val="Titre1"/>
        <w:rPr>
          <w:lang w:val="fr-BE"/>
        </w:rPr>
      </w:pPr>
      <w:r w:rsidRPr="00E57792">
        <w:rPr>
          <w:lang w:val="fr-BE"/>
        </w:rPr>
        <w:t>Grad</w:t>
      </w:r>
      <w:r w:rsidR="00E57792" w:rsidRPr="00E57792">
        <w:rPr>
          <w:lang w:val="fr-BE"/>
        </w:rPr>
        <w:t>e</w:t>
      </w:r>
      <w:r w:rsidRPr="00E57792">
        <w:rPr>
          <w:lang w:val="fr-BE"/>
        </w:rPr>
        <w:t xml:space="preserve"> distribution </w:t>
      </w:r>
      <w:r w:rsidR="00E57792" w:rsidRPr="00E57792">
        <w:rPr>
          <w:lang w:val="fr-BE"/>
        </w:rPr>
        <w:t>table for</w:t>
      </w:r>
      <w:r w:rsidRPr="00E57792">
        <w:rPr>
          <w:lang w:val="fr-BE"/>
        </w:rPr>
        <w:t xml:space="preserve"> the </w:t>
      </w:r>
      <w:r w:rsidR="00607D51" w:rsidRPr="00E57792">
        <w:rPr>
          <w:lang w:val="fr-BE"/>
        </w:rPr>
        <w:t>institution (Université de Liège)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2247"/>
        <w:gridCol w:w="2247"/>
      </w:tblGrid>
      <w:tr w:rsidR="00E57792" w:rsidRPr="008025B8" w14:paraId="5746EB3F" w14:textId="77777777" w:rsidTr="00E57792">
        <w:trPr>
          <w:trHeight w:val="434"/>
        </w:trPr>
        <w:tc>
          <w:tcPr>
            <w:tcW w:w="2246" w:type="dxa"/>
            <w:vAlign w:val="center"/>
          </w:tcPr>
          <w:p w14:paraId="6A134B71" w14:textId="77777777" w:rsidR="00E57792" w:rsidRPr="008025B8" w:rsidRDefault="00E57792" w:rsidP="0096226A">
            <w:pPr>
              <w:pStyle w:val="Tableau"/>
            </w:pPr>
            <w:r w:rsidRPr="008025B8">
              <w:t>Institutional grade</w:t>
            </w:r>
          </w:p>
        </w:tc>
        <w:tc>
          <w:tcPr>
            <w:tcW w:w="2247" w:type="dxa"/>
            <w:vAlign w:val="center"/>
          </w:tcPr>
          <w:p w14:paraId="01422052" w14:textId="77777777" w:rsidR="00E57792" w:rsidRPr="008025B8" w:rsidRDefault="00E57792" w:rsidP="0096226A">
            <w:pPr>
              <w:pStyle w:val="Tableau"/>
            </w:pPr>
            <w:r w:rsidRPr="008025B8">
              <w:t>grading percentage</w:t>
            </w:r>
          </w:p>
        </w:tc>
        <w:tc>
          <w:tcPr>
            <w:tcW w:w="2247" w:type="dxa"/>
            <w:vAlign w:val="center"/>
          </w:tcPr>
          <w:p w14:paraId="60DE9D57" w14:textId="77777777" w:rsidR="00E57792" w:rsidRPr="008025B8" w:rsidRDefault="006530CD" w:rsidP="0096226A">
            <w:pPr>
              <w:pStyle w:val="Tableau"/>
            </w:pPr>
            <w:r>
              <w:t>cumulative</w:t>
            </w:r>
            <w:r w:rsidR="00E57792" w:rsidRPr="008025B8">
              <w:t xml:space="preserve"> percentage</w:t>
            </w:r>
          </w:p>
        </w:tc>
      </w:tr>
      <w:tr w:rsidR="002A1AB2" w:rsidRPr="008025B8" w14:paraId="702BAEF6" w14:textId="77777777" w:rsidTr="00E57792">
        <w:trPr>
          <w:trHeight w:val="310"/>
        </w:trPr>
        <w:tc>
          <w:tcPr>
            <w:tcW w:w="2246" w:type="dxa"/>
            <w:vAlign w:val="center"/>
          </w:tcPr>
          <w:p w14:paraId="56BBB09E" w14:textId="77777777" w:rsidR="002A1AB2" w:rsidRPr="008025B8" w:rsidRDefault="002A1AB2" w:rsidP="002A1AB2">
            <w:pPr>
              <w:pStyle w:val="Tableau"/>
            </w:pPr>
            <w:r w:rsidRPr="008025B8">
              <w:t>20</w:t>
            </w:r>
          </w:p>
        </w:tc>
        <w:tc>
          <w:tcPr>
            <w:tcW w:w="2247" w:type="dxa"/>
            <w:vAlign w:val="center"/>
          </w:tcPr>
          <w:p w14:paraId="79738A57" w14:textId="2B2BC6C3" w:rsidR="002A1AB2" w:rsidRPr="008025B8" w:rsidRDefault="002C311A" w:rsidP="002A1AB2">
            <w:pPr>
              <w:pStyle w:val="Tableau"/>
            </w:pPr>
            <w:r>
              <w:t>2</w:t>
            </w:r>
            <w:r w:rsidR="002A1AB2">
              <w:t>,</w:t>
            </w:r>
            <w:r>
              <w:t>00</w:t>
            </w:r>
            <w:r w:rsidR="002A1AB2" w:rsidRPr="008025B8">
              <w:t xml:space="preserve"> %</w:t>
            </w:r>
          </w:p>
        </w:tc>
        <w:tc>
          <w:tcPr>
            <w:tcW w:w="2247" w:type="dxa"/>
            <w:vAlign w:val="center"/>
          </w:tcPr>
          <w:p w14:paraId="608F2FDA" w14:textId="6F6618FA" w:rsidR="002A1AB2" w:rsidRPr="008025B8" w:rsidRDefault="002C311A" w:rsidP="002A1AB2">
            <w:pPr>
              <w:pStyle w:val="Tableau"/>
            </w:pPr>
            <w:r>
              <w:t>2</w:t>
            </w:r>
            <w:r w:rsidR="002A1AB2">
              <w:t>,</w:t>
            </w:r>
            <w:r>
              <w:t>00</w:t>
            </w:r>
            <w:r w:rsidR="002A1AB2" w:rsidRPr="008025B8">
              <w:t xml:space="preserve"> %</w:t>
            </w:r>
          </w:p>
        </w:tc>
      </w:tr>
      <w:tr w:rsidR="002A1AB2" w:rsidRPr="008025B8" w14:paraId="07F87BF7" w14:textId="77777777" w:rsidTr="00E57792">
        <w:trPr>
          <w:trHeight w:val="310"/>
        </w:trPr>
        <w:tc>
          <w:tcPr>
            <w:tcW w:w="2246" w:type="dxa"/>
            <w:vAlign w:val="center"/>
          </w:tcPr>
          <w:p w14:paraId="56E3FB5E" w14:textId="77777777" w:rsidR="002A1AB2" w:rsidRPr="008025B8" w:rsidRDefault="002A1AB2" w:rsidP="002A1AB2">
            <w:pPr>
              <w:pStyle w:val="Tableau"/>
            </w:pPr>
            <w:r w:rsidRPr="008025B8">
              <w:t>19</w:t>
            </w:r>
          </w:p>
        </w:tc>
        <w:tc>
          <w:tcPr>
            <w:tcW w:w="2247" w:type="dxa"/>
            <w:vAlign w:val="center"/>
          </w:tcPr>
          <w:p w14:paraId="032F237D" w14:textId="508916A1" w:rsidR="002A1AB2" w:rsidRPr="008025B8" w:rsidRDefault="002A1AB2" w:rsidP="002A1AB2">
            <w:pPr>
              <w:pStyle w:val="Tableau"/>
            </w:pPr>
            <w:r>
              <w:t>2,</w:t>
            </w:r>
            <w:r w:rsidR="002C311A">
              <w:t>41</w:t>
            </w:r>
            <w:r w:rsidRPr="008025B8">
              <w:t xml:space="preserve"> %</w:t>
            </w:r>
          </w:p>
        </w:tc>
        <w:tc>
          <w:tcPr>
            <w:tcW w:w="2247" w:type="dxa"/>
            <w:vAlign w:val="center"/>
          </w:tcPr>
          <w:p w14:paraId="427119D3" w14:textId="2AA96408" w:rsidR="002A1AB2" w:rsidRPr="008025B8" w:rsidRDefault="002A1AB2" w:rsidP="002A1AB2">
            <w:pPr>
              <w:pStyle w:val="Tableau"/>
            </w:pPr>
            <w:r>
              <w:t>4,</w:t>
            </w:r>
            <w:r w:rsidR="002C311A">
              <w:t>41</w:t>
            </w:r>
            <w:r w:rsidRPr="008025B8">
              <w:t xml:space="preserve"> %</w:t>
            </w:r>
          </w:p>
        </w:tc>
      </w:tr>
      <w:tr w:rsidR="002A1AB2" w:rsidRPr="008025B8" w14:paraId="476CD678" w14:textId="77777777" w:rsidTr="00E57792">
        <w:trPr>
          <w:trHeight w:val="310"/>
        </w:trPr>
        <w:tc>
          <w:tcPr>
            <w:tcW w:w="2246" w:type="dxa"/>
            <w:vAlign w:val="center"/>
          </w:tcPr>
          <w:p w14:paraId="62B861B5" w14:textId="77777777" w:rsidR="002A1AB2" w:rsidRPr="008025B8" w:rsidRDefault="002A1AB2" w:rsidP="002A1AB2">
            <w:pPr>
              <w:pStyle w:val="Tableau"/>
            </w:pPr>
            <w:r w:rsidRPr="008025B8">
              <w:t>18</w:t>
            </w:r>
          </w:p>
        </w:tc>
        <w:tc>
          <w:tcPr>
            <w:tcW w:w="2247" w:type="dxa"/>
            <w:vAlign w:val="center"/>
          </w:tcPr>
          <w:p w14:paraId="568958AF" w14:textId="5064B619" w:rsidR="002A1AB2" w:rsidRPr="008025B8" w:rsidRDefault="00716AD5" w:rsidP="002A1AB2">
            <w:pPr>
              <w:pStyle w:val="Tableau"/>
            </w:pPr>
            <w:r>
              <w:t>6</w:t>
            </w:r>
            <w:r w:rsidR="002A1AB2">
              <w:t>,</w:t>
            </w:r>
            <w:r>
              <w:t>2</w:t>
            </w:r>
            <w:r w:rsidR="002C311A">
              <w:t>9</w:t>
            </w:r>
            <w:r w:rsidR="002A1AB2" w:rsidRPr="008025B8">
              <w:t xml:space="preserve"> %</w:t>
            </w:r>
          </w:p>
        </w:tc>
        <w:tc>
          <w:tcPr>
            <w:tcW w:w="2247" w:type="dxa"/>
            <w:vAlign w:val="center"/>
          </w:tcPr>
          <w:p w14:paraId="6E1C1C0B" w14:textId="6A4E2297" w:rsidR="002A1AB2" w:rsidRPr="008025B8" w:rsidRDefault="002A1AB2" w:rsidP="002A1AB2">
            <w:pPr>
              <w:pStyle w:val="Tableau"/>
            </w:pPr>
            <w:r>
              <w:t>10,</w:t>
            </w:r>
            <w:r w:rsidR="002C311A">
              <w:t>70</w:t>
            </w:r>
            <w:r w:rsidRPr="008025B8">
              <w:t xml:space="preserve"> %</w:t>
            </w:r>
          </w:p>
        </w:tc>
      </w:tr>
      <w:tr w:rsidR="002A1AB2" w:rsidRPr="008025B8" w14:paraId="5A6E635E" w14:textId="77777777" w:rsidTr="00E57792">
        <w:trPr>
          <w:trHeight w:val="310"/>
        </w:trPr>
        <w:tc>
          <w:tcPr>
            <w:tcW w:w="2246" w:type="dxa"/>
            <w:vAlign w:val="center"/>
          </w:tcPr>
          <w:p w14:paraId="356C98D4" w14:textId="77777777" w:rsidR="002A1AB2" w:rsidRPr="008025B8" w:rsidRDefault="002A1AB2" w:rsidP="002A1AB2">
            <w:pPr>
              <w:pStyle w:val="Tableau"/>
            </w:pPr>
            <w:r w:rsidRPr="008025B8">
              <w:t>17</w:t>
            </w:r>
          </w:p>
        </w:tc>
        <w:tc>
          <w:tcPr>
            <w:tcW w:w="2247" w:type="dxa"/>
            <w:vAlign w:val="center"/>
          </w:tcPr>
          <w:p w14:paraId="222FD1B0" w14:textId="5BF0ED79" w:rsidR="002A1AB2" w:rsidRPr="008025B8" w:rsidRDefault="002A1AB2" w:rsidP="002A1AB2">
            <w:pPr>
              <w:pStyle w:val="Tableau"/>
            </w:pPr>
            <w:r>
              <w:t>8,</w:t>
            </w:r>
            <w:r w:rsidR="002C311A">
              <w:t>76</w:t>
            </w:r>
            <w:r w:rsidRPr="008025B8">
              <w:t xml:space="preserve"> %</w:t>
            </w:r>
          </w:p>
        </w:tc>
        <w:tc>
          <w:tcPr>
            <w:tcW w:w="2247" w:type="dxa"/>
            <w:vAlign w:val="center"/>
          </w:tcPr>
          <w:p w14:paraId="1F8C0A28" w14:textId="7FCD0D3E" w:rsidR="002A1AB2" w:rsidRPr="008025B8" w:rsidRDefault="002A1AB2" w:rsidP="002A1AB2">
            <w:pPr>
              <w:pStyle w:val="Tableau"/>
            </w:pPr>
            <w:r>
              <w:t>1</w:t>
            </w:r>
            <w:r w:rsidR="008B053D">
              <w:t>9</w:t>
            </w:r>
            <w:r>
              <w:t>,</w:t>
            </w:r>
            <w:r w:rsidR="008B053D">
              <w:t>45</w:t>
            </w:r>
            <w:r w:rsidRPr="008025B8">
              <w:t xml:space="preserve"> %</w:t>
            </w:r>
          </w:p>
        </w:tc>
      </w:tr>
      <w:tr w:rsidR="002A1AB2" w:rsidRPr="008025B8" w14:paraId="584028F9" w14:textId="77777777" w:rsidTr="00E57792">
        <w:trPr>
          <w:trHeight w:val="310"/>
        </w:trPr>
        <w:tc>
          <w:tcPr>
            <w:tcW w:w="2246" w:type="dxa"/>
            <w:vAlign w:val="center"/>
          </w:tcPr>
          <w:p w14:paraId="57E6E7E3" w14:textId="77777777" w:rsidR="002A1AB2" w:rsidRPr="008025B8" w:rsidRDefault="002A1AB2" w:rsidP="002A1AB2">
            <w:pPr>
              <w:pStyle w:val="Tableau"/>
            </w:pPr>
            <w:r w:rsidRPr="008025B8">
              <w:t>16</w:t>
            </w:r>
          </w:p>
        </w:tc>
        <w:tc>
          <w:tcPr>
            <w:tcW w:w="2247" w:type="dxa"/>
            <w:vAlign w:val="center"/>
          </w:tcPr>
          <w:p w14:paraId="505AC808" w14:textId="3D7EC2D9" w:rsidR="002A1AB2" w:rsidRPr="008025B8" w:rsidRDefault="002A1AB2" w:rsidP="002A1AB2">
            <w:pPr>
              <w:pStyle w:val="Tableau"/>
            </w:pPr>
            <w:r>
              <w:t>11,</w:t>
            </w:r>
            <w:r w:rsidR="002C311A">
              <w:t>80</w:t>
            </w:r>
            <w:r w:rsidRPr="008025B8">
              <w:t xml:space="preserve"> %</w:t>
            </w:r>
          </w:p>
        </w:tc>
        <w:tc>
          <w:tcPr>
            <w:tcW w:w="2247" w:type="dxa"/>
            <w:vAlign w:val="center"/>
          </w:tcPr>
          <w:p w14:paraId="45B8A935" w14:textId="1F429692" w:rsidR="002A1AB2" w:rsidRPr="008025B8" w:rsidRDefault="00716AD5" w:rsidP="002A1AB2">
            <w:pPr>
              <w:pStyle w:val="Tableau"/>
            </w:pPr>
            <w:r>
              <w:t>3</w:t>
            </w:r>
            <w:r w:rsidR="008B053D">
              <w:t>1</w:t>
            </w:r>
            <w:r w:rsidR="002A1AB2">
              <w:t>,</w:t>
            </w:r>
            <w:r w:rsidR="008B053D">
              <w:t>25</w:t>
            </w:r>
            <w:r w:rsidR="002A1AB2" w:rsidRPr="008025B8">
              <w:t xml:space="preserve"> %</w:t>
            </w:r>
          </w:p>
        </w:tc>
      </w:tr>
      <w:tr w:rsidR="002A1AB2" w:rsidRPr="008025B8" w14:paraId="59654E50" w14:textId="77777777" w:rsidTr="00E57792">
        <w:trPr>
          <w:trHeight w:val="310"/>
        </w:trPr>
        <w:tc>
          <w:tcPr>
            <w:tcW w:w="2246" w:type="dxa"/>
            <w:vAlign w:val="center"/>
          </w:tcPr>
          <w:p w14:paraId="3070C6AE" w14:textId="77777777" w:rsidR="002A1AB2" w:rsidRPr="008025B8" w:rsidRDefault="002A1AB2" w:rsidP="002A1AB2">
            <w:pPr>
              <w:pStyle w:val="Tableau"/>
            </w:pPr>
            <w:r w:rsidRPr="008025B8">
              <w:t>15</w:t>
            </w:r>
          </w:p>
        </w:tc>
        <w:tc>
          <w:tcPr>
            <w:tcW w:w="2247" w:type="dxa"/>
            <w:vAlign w:val="center"/>
          </w:tcPr>
          <w:p w14:paraId="7182BC1A" w14:textId="53644400" w:rsidR="002A1AB2" w:rsidRPr="008025B8" w:rsidRDefault="002A1AB2" w:rsidP="002A1AB2">
            <w:pPr>
              <w:pStyle w:val="Tableau"/>
            </w:pPr>
            <w:r>
              <w:t>12,</w:t>
            </w:r>
            <w:r w:rsidR="002C311A">
              <w:t>9</w:t>
            </w:r>
            <w:r w:rsidR="00716AD5">
              <w:t>8</w:t>
            </w:r>
            <w:r w:rsidRPr="008025B8">
              <w:t xml:space="preserve"> %</w:t>
            </w:r>
          </w:p>
        </w:tc>
        <w:tc>
          <w:tcPr>
            <w:tcW w:w="2247" w:type="dxa"/>
            <w:vAlign w:val="center"/>
          </w:tcPr>
          <w:p w14:paraId="3F7728CE" w14:textId="555854E4" w:rsidR="002A1AB2" w:rsidRPr="008025B8" w:rsidRDefault="002A1AB2" w:rsidP="002A1AB2">
            <w:pPr>
              <w:pStyle w:val="Tableau"/>
            </w:pPr>
            <w:r>
              <w:t>4</w:t>
            </w:r>
            <w:r w:rsidR="008B053D">
              <w:t>4</w:t>
            </w:r>
            <w:r>
              <w:t>,</w:t>
            </w:r>
            <w:r w:rsidR="008B053D">
              <w:t>23</w:t>
            </w:r>
            <w:r w:rsidRPr="008025B8">
              <w:t xml:space="preserve"> %</w:t>
            </w:r>
          </w:p>
        </w:tc>
      </w:tr>
      <w:tr w:rsidR="002A1AB2" w:rsidRPr="008025B8" w14:paraId="337CD418" w14:textId="77777777" w:rsidTr="00E57792">
        <w:trPr>
          <w:trHeight w:val="310"/>
        </w:trPr>
        <w:tc>
          <w:tcPr>
            <w:tcW w:w="2246" w:type="dxa"/>
            <w:vAlign w:val="center"/>
          </w:tcPr>
          <w:p w14:paraId="1E7A26FC" w14:textId="77777777" w:rsidR="002A1AB2" w:rsidRPr="008025B8" w:rsidRDefault="002A1AB2" w:rsidP="002A1AB2">
            <w:pPr>
              <w:pStyle w:val="Tableau"/>
            </w:pPr>
            <w:r w:rsidRPr="008025B8">
              <w:t>14</w:t>
            </w:r>
          </w:p>
        </w:tc>
        <w:tc>
          <w:tcPr>
            <w:tcW w:w="2247" w:type="dxa"/>
            <w:vAlign w:val="center"/>
          </w:tcPr>
          <w:p w14:paraId="4F3655CE" w14:textId="3B586D72" w:rsidR="002A1AB2" w:rsidRPr="008025B8" w:rsidRDefault="002A1AB2" w:rsidP="002A1AB2">
            <w:pPr>
              <w:pStyle w:val="Tableau"/>
            </w:pPr>
            <w:r>
              <w:t>13,</w:t>
            </w:r>
            <w:r w:rsidR="002C311A">
              <w:t>63</w:t>
            </w:r>
            <w:r w:rsidRPr="008025B8">
              <w:t xml:space="preserve"> %</w:t>
            </w:r>
          </w:p>
        </w:tc>
        <w:tc>
          <w:tcPr>
            <w:tcW w:w="2247" w:type="dxa"/>
            <w:vAlign w:val="center"/>
          </w:tcPr>
          <w:p w14:paraId="7286ABE1" w14:textId="02BBD4B9" w:rsidR="002A1AB2" w:rsidRPr="008025B8" w:rsidRDefault="002A1AB2" w:rsidP="002A1AB2">
            <w:pPr>
              <w:pStyle w:val="Tableau"/>
            </w:pPr>
            <w:r>
              <w:t>5</w:t>
            </w:r>
            <w:r w:rsidR="008B053D">
              <w:t>7</w:t>
            </w:r>
            <w:r>
              <w:t>,</w:t>
            </w:r>
            <w:r w:rsidR="008B053D">
              <w:t>86</w:t>
            </w:r>
            <w:r w:rsidRPr="008025B8">
              <w:t xml:space="preserve"> %</w:t>
            </w:r>
          </w:p>
        </w:tc>
      </w:tr>
      <w:tr w:rsidR="002A1AB2" w:rsidRPr="008025B8" w14:paraId="59C718A2" w14:textId="77777777" w:rsidTr="00E57792">
        <w:trPr>
          <w:trHeight w:val="310"/>
        </w:trPr>
        <w:tc>
          <w:tcPr>
            <w:tcW w:w="2246" w:type="dxa"/>
            <w:vAlign w:val="center"/>
          </w:tcPr>
          <w:p w14:paraId="56E17236" w14:textId="77777777" w:rsidR="002A1AB2" w:rsidRPr="008025B8" w:rsidRDefault="002A1AB2" w:rsidP="002A1AB2">
            <w:pPr>
              <w:pStyle w:val="Tableau"/>
            </w:pPr>
            <w:r w:rsidRPr="008025B8">
              <w:t>13</w:t>
            </w:r>
          </w:p>
        </w:tc>
        <w:tc>
          <w:tcPr>
            <w:tcW w:w="2247" w:type="dxa"/>
            <w:vAlign w:val="center"/>
          </w:tcPr>
          <w:p w14:paraId="21E76520" w14:textId="27B8555A" w:rsidR="002A1AB2" w:rsidRPr="008025B8" w:rsidRDefault="002A1AB2" w:rsidP="002A1AB2">
            <w:pPr>
              <w:pStyle w:val="Tableau"/>
            </w:pPr>
            <w:r>
              <w:t>12,</w:t>
            </w:r>
            <w:r w:rsidR="002C311A">
              <w:t>18</w:t>
            </w:r>
            <w:r w:rsidRPr="008025B8">
              <w:t xml:space="preserve"> %</w:t>
            </w:r>
          </w:p>
        </w:tc>
        <w:tc>
          <w:tcPr>
            <w:tcW w:w="2247" w:type="dxa"/>
            <w:vAlign w:val="center"/>
          </w:tcPr>
          <w:p w14:paraId="451F387E" w14:textId="117B0AE8" w:rsidR="002A1AB2" w:rsidRPr="008025B8" w:rsidRDefault="008B053D" w:rsidP="002A1AB2">
            <w:pPr>
              <w:pStyle w:val="Tableau"/>
            </w:pPr>
            <w:r>
              <w:t>70</w:t>
            </w:r>
            <w:r w:rsidR="002A1AB2">
              <w:t>,</w:t>
            </w:r>
            <w:r>
              <w:t>0</w:t>
            </w:r>
            <w:r w:rsidR="00716AD5">
              <w:t>5</w:t>
            </w:r>
            <w:r w:rsidR="002A1AB2" w:rsidRPr="008025B8">
              <w:t xml:space="preserve"> %</w:t>
            </w:r>
          </w:p>
        </w:tc>
      </w:tr>
      <w:tr w:rsidR="002A1AB2" w:rsidRPr="008025B8" w14:paraId="3AF7DA99" w14:textId="77777777" w:rsidTr="00E57792">
        <w:trPr>
          <w:trHeight w:val="310"/>
        </w:trPr>
        <w:tc>
          <w:tcPr>
            <w:tcW w:w="2246" w:type="dxa"/>
            <w:vAlign w:val="center"/>
          </w:tcPr>
          <w:p w14:paraId="4608D70B" w14:textId="77777777" w:rsidR="002A1AB2" w:rsidRPr="008025B8" w:rsidRDefault="002A1AB2" w:rsidP="002A1AB2">
            <w:pPr>
              <w:pStyle w:val="Tableau"/>
            </w:pPr>
            <w:r w:rsidRPr="008025B8">
              <w:t>12</w:t>
            </w:r>
          </w:p>
        </w:tc>
        <w:tc>
          <w:tcPr>
            <w:tcW w:w="2247" w:type="dxa"/>
            <w:vAlign w:val="center"/>
          </w:tcPr>
          <w:p w14:paraId="5C2E92D1" w14:textId="2A340EA9" w:rsidR="002A1AB2" w:rsidRPr="008025B8" w:rsidRDefault="002A1AB2" w:rsidP="002A1AB2">
            <w:pPr>
              <w:pStyle w:val="Tableau"/>
            </w:pPr>
            <w:r>
              <w:t>11,</w:t>
            </w:r>
            <w:r w:rsidR="002C311A">
              <w:t>36</w:t>
            </w:r>
            <w:r w:rsidRPr="008025B8">
              <w:t xml:space="preserve"> %</w:t>
            </w:r>
          </w:p>
        </w:tc>
        <w:tc>
          <w:tcPr>
            <w:tcW w:w="2247" w:type="dxa"/>
            <w:vAlign w:val="center"/>
          </w:tcPr>
          <w:p w14:paraId="01C34342" w14:textId="6F446E69" w:rsidR="002A1AB2" w:rsidRPr="008025B8" w:rsidRDefault="00716AD5" w:rsidP="002A1AB2">
            <w:pPr>
              <w:pStyle w:val="Tableau"/>
            </w:pPr>
            <w:r>
              <w:t>8</w:t>
            </w:r>
            <w:r w:rsidR="008B053D">
              <w:t>1</w:t>
            </w:r>
            <w:r w:rsidR="002A1AB2">
              <w:t>,</w:t>
            </w:r>
            <w:r w:rsidR="008B053D">
              <w:t>40</w:t>
            </w:r>
            <w:r w:rsidR="002A1AB2" w:rsidRPr="008025B8">
              <w:t xml:space="preserve"> %</w:t>
            </w:r>
          </w:p>
        </w:tc>
      </w:tr>
      <w:tr w:rsidR="002A1AB2" w:rsidRPr="008025B8" w14:paraId="5020B30D" w14:textId="77777777" w:rsidTr="00E57792">
        <w:trPr>
          <w:trHeight w:val="310"/>
        </w:trPr>
        <w:tc>
          <w:tcPr>
            <w:tcW w:w="2246" w:type="dxa"/>
            <w:vAlign w:val="center"/>
          </w:tcPr>
          <w:p w14:paraId="5189EC16" w14:textId="77777777" w:rsidR="002A1AB2" w:rsidRPr="008025B8" w:rsidRDefault="002A1AB2" w:rsidP="002A1AB2">
            <w:pPr>
              <w:pStyle w:val="Tableau"/>
            </w:pPr>
            <w:r w:rsidRPr="008025B8">
              <w:t>11</w:t>
            </w:r>
          </w:p>
        </w:tc>
        <w:tc>
          <w:tcPr>
            <w:tcW w:w="2247" w:type="dxa"/>
            <w:vAlign w:val="center"/>
          </w:tcPr>
          <w:p w14:paraId="3332E3EE" w14:textId="182EF3FC" w:rsidR="002A1AB2" w:rsidRPr="008025B8" w:rsidRDefault="002C311A" w:rsidP="002A1AB2">
            <w:pPr>
              <w:pStyle w:val="Tableau"/>
            </w:pPr>
            <w:r>
              <w:t>9</w:t>
            </w:r>
            <w:r w:rsidR="002A1AB2">
              <w:t>,</w:t>
            </w:r>
            <w:r>
              <w:t>7</w:t>
            </w:r>
            <w:r w:rsidR="00716AD5">
              <w:t>2</w:t>
            </w:r>
            <w:r w:rsidR="002A1AB2" w:rsidRPr="008025B8">
              <w:t xml:space="preserve"> %</w:t>
            </w:r>
          </w:p>
        </w:tc>
        <w:tc>
          <w:tcPr>
            <w:tcW w:w="2247" w:type="dxa"/>
            <w:vAlign w:val="center"/>
          </w:tcPr>
          <w:p w14:paraId="425EF66E" w14:textId="18EFA23E" w:rsidR="002A1AB2" w:rsidRPr="008025B8" w:rsidRDefault="002A1AB2" w:rsidP="002A1AB2">
            <w:pPr>
              <w:pStyle w:val="Tableau"/>
            </w:pPr>
            <w:r>
              <w:t>9</w:t>
            </w:r>
            <w:r w:rsidR="008B053D">
              <w:t>1</w:t>
            </w:r>
            <w:r>
              <w:t>,</w:t>
            </w:r>
            <w:r w:rsidR="008B053D">
              <w:t>12</w:t>
            </w:r>
            <w:r w:rsidRPr="008025B8">
              <w:t xml:space="preserve"> %</w:t>
            </w:r>
          </w:p>
        </w:tc>
      </w:tr>
      <w:tr w:rsidR="002A1AB2" w:rsidRPr="008025B8" w14:paraId="09362A60" w14:textId="77777777" w:rsidTr="00E57792">
        <w:trPr>
          <w:trHeight w:val="310"/>
        </w:trPr>
        <w:tc>
          <w:tcPr>
            <w:tcW w:w="2246" w:type="dxa"/>
            <w:vAlign w:val="center"/>
          </w:tcPr>
          <w:p w14:paraId="1181D271" w14:textId="77777777" w:rsidR="002A1AB2" w:rsidRPr="008025B8" w:rsidRDefault="002A1AB2" w:rsidP="002A1AB2">
            <w:pPr>
              <w:pStyle w:val="Tableau"/>
            </w:pPr>
            <w:r w:rsidRPr="008025B8">
              <w:t>10</w:t>
            </w:r>
          </w:p>
        </w:tc>
        <w:tc>
          <w:tcPr>
            <w:tcW w:w="2247" w:type="dxa"/>
            <w:vAlign w:val="center"/>
          </w:tcPr>
          <w:p w14:paraId="3C72EEED" w14:textId="7D626478" w:rsidR="002A1AB2" w:rsidRPr="008025B8" w:rsidRDefault="002C311A" w:rsidP="002A1AB2">
            <w:pPr>
              <w:pStyle w:val="Tableau"/>
            </w:pPr>
            <w:r>
              <w:t>8</w:t>
            </w:r>
            <w:r w:rsidR="002A1AB2">
              <w:t>,</w:t>
            </w:r>
            <w:r>
              <w:t>88</w:t>
            </w:r>
            <w:r w:rsidR="002A1AB2" w:rsidRPr="008025B8">
              <w:t xml:space="preserve"> %</w:t>
            </w:r>
          </w:p>
        </w:tc>
        <w:tc>
          <w:tcPr>
            <w:tcW w:w="2247" w:type="dxa"/>
            <w:vAlign w:val="center"/>
          </w:tcPr>
          <w:p w14:paraId="2044C494" w14:textId="33284390" w:rsidR="002A1AB2" w:rsidRPr="008025B8" w:rsidRDefault="002A1AB2" w:rsidP="002A1AB2">
            <w:pPr>
              <w:pStyle w:val="Tableau"/>
            </w:pPr>
            <w:r>
              <w:t>100</w:t>
            </w:r>
            <w:r w:rsidRPr="008025B8">
              <w:t xml:space="preserve"> %</w:t>
            </w:r>
          </w:p>
        </w:tc>
      </w:tr>
    </w:tbl>
    <w:p w14:paraId="7E0458B9" w14:textId="77777777" w:rsidR="00A645C0" w:rsidRDefault="00A645C0" w:rsidP="00A40537">
      <w:pPr>
        <w:rPr>
          <w:sz w:val="22"/>
          <w:lang w:val="en-GB"/>
        </w:rPr>
      </w:pPr>
    </w:p>
    <w:p w14:paraId="07CCA5B9" w14:textId="465B7FF7" w:rsidR="00E57792" w:rsidRPr="00E57792" w:rsidRDefault="00E57792" w:rsidP="00E57792">
      <w:pPr>
        <w:rPr>
          <w:lang w:val="en-GB"/>
        </w:rPr>
      </w:pPr>
      <w:r w:rsidRPr="00E57792">
        <w:rPr>
          <w:lang w:val="en-GB"/>
        </w:rPr>
        <w:t>This table is based on the grades obtained in the last two academic years</w:t>
      </w:r>
      <w:r w:rsidR="00545E10">
        <w:rPr>
          <w:lang w:val="en-GB"/>
        </w:rPr>
        <w:t xml:space="preserve"> (20</w:t>
      </w:r>
      <w:r w:rsidR="00671C56">
        <w:rPr>
          <w:lang w:val="en-GB"/>
        </w:rPr>
        <w:t>2</w:t>
      </w:r>
      <w:r w:rsidR="008B053D">
        <w:rPr>
          <w:lang w:val="en-GB"/>
        </w:rPr>
        <w:t>3</w:t>
      </w:r>
      <w:r w:rsidR="00FE4E3D">
        <w:rPr>
          <w:lang w:val="en-GB"/>
        </w:rPr>
        <w:t>-20</w:t>
      </w:r>
      <w:r w:rsidR="00365488">
        <w:rPr>
          <w:lang w:val="en-GB"/>
        </w:rPr>
        <w:t>2</w:t>
      </w:r>
      <w:r w:rsidR="008B053D">
        <w:rPr>
          <w:lang w:val="en-GB"/>
        </w:rPr>
        <w:t>4</w:t>
      </w:r>
      <w:r w:rsidR="00FE4E3D">
        <w:rPr>
          <w:lang w:val="en-GB"/>
        </w:rPr>
        <w:t xml:space="preserve"> and 20</w:t>
      </w:r>
      <w:r w:rsidR="00365488">
        <w:rPr>
          <w:lang w:val="en-GB"/>
        </w:rPr>
        <w:t>2</w:t>
      </w:r>
      <w:r w:rsidR="008B053D">
        <w:rPr>
          <w:lang w:val="en-GB"/>
        </w:rPr>
        <w:t>4</w:t>
      </w:r>
      <w:r w:rsidR="00D453E4">
        <w:rPr>
          <w:lang w:val="en-GB"/>
        </w:rPr>
        <w:t>-</w:t>
      </w:r>
      <w:r w:rsidR="00545E10">
        <w:rPr>
          <w:lang w:val="en-GB"/>
        </w:rPr>
        <w:t>20</w:t>
      </w:r>
      <w:r w:rsidR="00827A3D">
        <w:rPr>
          <w:lang w:val="en-GB"/>
        </w:rPr>
        <w:t>2</w:t>
      </w:r>
      <w:r w:rsidR="008B053D">
        <w:rPr>
          <w:lang w:val="en-GB"/>
        </w:rPr>
        <w:t>5</w:t>
      </w:r>
      <w:r w:rsidR="00545E10">
        <w:rPr>
          <w:lang w:val="en-GB"/>
        </w:rPr>
        <w:t>)</w:t>
      </w:r>
      <w:r w:rsidRPr="00E57792">
        <w:rPr>
          <w:lang w:val="en-GB"/>
        </w:rPr>
        <w:t>.</w:t>
      </w:r>
    </w:p>
    <w:p w14:paraId="4BF7B63E" w14:textId="3FBFC563" w:rsidR="00E57792" w:rsidRPr="004A67C8" w:rsidRDefault="00E57792" w:rsidP="00A40537">
      <w:pPr>
        <w:rPr>
          <w:lang w:val="en-GB"/>
        </w:rPr>
      </w:pPr>
      <w:r w:rsidRPr="00E57792">
        <w:rPr>
          <w:lang w:val="en-GB"/>
        </w:rPr>
        <w:t xml:space="preserve">As recommended by the European Commission in the ECTS Users’ Guide, the University of Liège has joined the </w:t>
      </w:r>
      <w:proofErr w:type="spellStart"/>
      <w:r w:rsidRPr="00E57792">
        <w:rPr>
          <w:lang w:val="en-GB"/>
        </w:rPr>
        <w:t>Egracons</w:t>
      </w:r>
      <w:proofErr w:type="spellEnd"/>
      <w:r w:rsidRPr="00E57792">
        <w:rPr>
          <w:lang w:val="en-GB"/>
        </w:rPr>
        <w:t xml:space="preserve"> Conversion Tool (</w:t>
      </w:r>
      <w:hyperlink r:id="rId7" w:history="1">
        <w:r w:rsidRPr="00E57792">
          <w:t>https://tool.egracons.eu</w:t>
        </w:r>
      </w:hyperlink>
      <w:r w:rsidRPr="00E57792">
        <w:rPr>
          <w:lang w:val="en-GB"/>
        </w:rPr>
        <w:t xml:space="preserve">). </w:t>
      </w:r>
      <w:r w:rsidR="00545E10" w:rsidRPr="00E76ACF">
        <w:rPr>
          <w:lang w:val="en-GB"/>
        </w:rPr>
        <w:t xml:space="preserve">Any institution who wishes to use this tool to convert grades just needs to </w:t>
      </w:r>
      <w:r w:rsidR="00123279">
        <w:rPr>
          <w:lang w:val="en-GB"/>
        </w:rPr>
        <w:t>up</w:t>
      </w:r>
      <w:r w:rsidR="00545E10" w:rsidRPr="00E76ACF">
        <w:rPr>
          <w:lang w:val="en-GB"/>
        </w:rPr>
        <w:t xml:space="preserve">load its grade distribution tables </w:t>
      </w:r>
      <w:r w:rsidRPr="00E57792">
        <w:rPr>
          <w:lang w:val="en-GB"/>
        </w:rPr>
        <w:t xml:space="preserve">(see </w:t>
      </w:r>
      <w:hyperlink r:id="rId8" w:history="1">
        <w:r w:rsidR="002B60E2" w:rsidRPr="006F660A">
          <w:rPr>
            <w:rStyle w:val="Lienhypertexte"/>
            <w:lang w:val="en-GB"/>
          </w:rPr>
          <w:t>www.egracons.eu</w:t>
        </w:r>
      </w:hyperlink>
      <w:r w:rsidRPr="00E57792">
        <w:rPr>
          <w:lang w:val="en-GB"/>
        </w:rPr>
        <w:t>).</w:t>
      </w:r>
      <w:r w:rsidR="002B60E2">
        <w:rPr>
          <w:lang w:val="en-GB"/>
        </w:rPr>
        <w:t xml:space="preserve"> In the </w:t>
      </w:r>
      <w:proofErr w:type="spellStart"/>
      <w:r w:rsidR="002B60E2">
        <w:rPr>
          <w:lang w:val="en-GB"/>
        </w:rPr>
        <w:t>Egracons</w:t>
      </w:r>
      <w:proofErr w:type="spellEnd"/>
      <w:r w:rsidR="002B60E2">
        <w:rPr>
          <w:lang w:val="en-GB"/>
        </w:rPr>
        <w:t xml:space="preserve"> tool you will find our tables for each ISCED code.</w:t>
      </w:r>
    </w:p>
    <w:sectPr w:rsidR="00E57792" w:rsidRPr="004A67C8" w:rsidSect="00A8325C">
      <w:headerReference w:type="default" r:id="rId9"/>
      <w:footerReference w:type="default" r:id="rId10"/>
      <w:pgSz w:w="11906" w:h="16838"/>
      <w:pgMar w:top="221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1822B" w14:textId="77777777" w:rsidR="00607D51" w:rsidRDefault="00607D51">
      <w:r>
        <w:separator/>
      </w:r>
    </w:p>
  </w:endnote>
  <w:endnote w:type="continuationSeparator" w:id="0">
    <w:p w14:paraId="54169894" w14:textId="77777777" w:rsidR="00607D51" w:rsidRDefault="00607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5B332" w14:textId="77777777" w:rsidR="00607D51" w:rsidRPr="00DC40B0" w:rsidRDefault="00607D51">
    <w:pPr>
      <w:pStyle w:val="Pieddepage"/>
      <w:jc w:val="right"/>
      <w:rPr>
        <w:lang w:val="fr-BE"/>
      </w:rPr>
    </w:pPr>
  </w:p>
  <w:p w14:paraId="512846E0" w14:textId="77777777" w:rsidR="00607D51" w:rsidRPr="004B3129" w:rsidRDefault="00607D51" w:rsidP="004B3129">
    <w:pPr>
      <w:pStyle w:val="Pieddepage"/>
      <w:jc w:val="right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744E8" w14:textId="77777777" w:rsidR="00607D51" w:rsidRDefault="00607D51">
      <w:r>
        <w:separator/>
      </w:r>
    </w:p>
  </w:footnote>
  <w:footnote w:type="continuationSeparator" w:id="0">
    <w:p w14:paraId="0ED3612E" w14:textId="77777777" w:rsidR="00607D51" w:rsidRDefault="00607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57E0A" w14:textId="4FFD220C" w:rsidR="00607D51" w:rsidRDefault="00884712" w:rsidP="00884712">
    <w:pPr>
      <w:pStyle w:val="En-tte"/>
      <w:tabs>
        <w:tab w:val="clear" w:pos="4536"/>
      </w:tabs>
    </w:pPr>
    <w:r w:rsidRPr="00884712">
      <w:rPr>
        <w:noProof/>
        <w:lang w:val="fr-BE" w:eastAsia="fr-BE"/>
      </w:rPr>
      <w:drawing>
        <wp:inline distT="0" distB="0" distL="0" distR="0" wp14:anchorId="2A05FD55" wp14:editId="42D460B3">
          <wp:extent cx="1392878" cy="676275"/>
          <wp:effectExtent l="0" t="0" r="0" b="0"/>
          <wp:docPr id="1" name="Image 1" descr="\\admee-s-files\AEE\Relations Internationales\LOGOS\uliege-logo-couleurs-300 pour impressi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admee-s-files\AEE\Relations Internationales\LOGOS\uliege-logo-couleurs-300 pour impressi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616" cy="6805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07D5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A8FF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99AF9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A2F9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427A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6DE1E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B21E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2F89B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B483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C87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281F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5099880">
    <w:abstractNumId w:val="8"/>
  </w:num>
  <w:num w:numId="2" w16cid:durableId="1086263755">
    <w:abstractNumId w:val="3"/>
  </w:num>
  <w:num w:numId="3" w16cid:durableId="942953451">
    <w:abstractNumId w:val="2"/>
  </w:num>
  <w:num w:numId="4" w16cid:durableId="1656493521">
    <w:abstractNumId w:val="1"/>
  </w:num>
  <w:num w:numId="5" w16cid:durableId="965240686">
    <w:abstractNumId w:val="0"/>
  </w:num>
  <w:num w:numId="6" w16cid:durableId="657342452">
    <w:abstractNumId w:val="9"/>
  </w:num>
  <w:num w:numId="7" w16cid:durableId="117725012">
    <w:abstractNumId w:val="7"/>
  </w:num>
  <w:num w:numId="8" w16cid:durableId="807935356">
    <w:abstractNumId w:val="6"/>
  </w:num>
  <w:num w:numId="9" w16cid:durableId="2086149510">
    <w:abstractNumId w:val="5"/>
  </w:num>
  <w:num w:numId="10" w16cid:durableId="5848049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680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918"/>
    <w:rsid w:val="000156D9"/>
    <w:rsid w:val="00023BF4"/>
    <w:rsid w:val="00043871"/>
    <w:rsid w:val="000A211C"/>
    <w:rsid w:val="000D6CD8"/>
    <w:rsid w:val="00100FD9"/>
    <w:rsid w:val="00123279"/>
    <w:rsid w:val="0012566E"/>
    <w:rsid w:val="00156E7F"/>
    <w:rsid w:val="001E7D48"/>
    <w:rsid w:val="00222EC3"/>
    <w:rsid w:val="00227141"/>
    <w:rsid w:val="002603D7"/>
    <w:rsid w:val="0026623F"/>
    <w:rsid w:val="002948A2"/>
    <w:rsid w:val="002A145F"/>
    <w:rsid w:val="002A1AB2"/>
    <w:rsid w:val="002B60E2"/>
    <w:rsid w:val="002C311A"/>
    <w:rsid w:val="002E0837"/>
    <w:rsid w:val="002E3570"/>
    <w:rsid w:val="00312D5A"/>
    <w:rsid w:val="00332081"/>
    <w:rsid w:val="0036227A"/>
    <w:rsid w:val="00365488"/>
    <w:rsid w:val="003935D2"/>
    <w:rsid w:val="003C693E"/>
    <w:rsid w:val="003D7241"/>
    <w:rsid w:val="003F2381"/>
    <w:rsid w:val="003F5EAB"/>
    <w:rsid w:val="00411600"/>
    <w:rsid w:val="00413C62"/>
    <w:rsid w:val="004605DD"/>
    <w:rsid w:val="00484142"/>
    <w:rsid w:val="004A67C8"/>
    <w:rsid w:val="004B3129"/>
    <w:rsid w:val="004C1046"/>
    <w:rsid w:val="004D58DF"/>
    <w:rsid w:val="004E7918"/>
    <w:rsid w:val="004F62B3"/>
    <w:rsid w:val="00505BB0"/>
    <w:rsid w:val="00522DA3"/>
    <w:rsid w:val="00545E10"/>
    <w:rsid w:val="00554913"/>
    <w:rsid w:val="00570FB1"/>
    <w:rsid w:val="0058287C"/>
    <w:rsid w:val="00607D51"/>
    <w:rsid w:val="00652749"/>
    <w:rsid w:val="006530CD"/>
    <w:rsid w:val="00662E89"/>
    <w:rsid w:val="00671C56"/>
    <w:rsid w:val="006A46AF"/>
    <w:rsid w:val="006B4A3C"/>
    <w:rsid w:val="00716AD5"/>
    <w:rsid w:val="00727A5D"/>
    <w:rsid w:val="00731A14"/>
    <w:rsid w:val="00732B56"/>
    <w:rsid w:val="00781E90"/>
    <w:rsid w:val="007B027B"/>
    <w:rsid w:val="007C5946"/>
    <w:rsid w:val="007D6BB8"/>
    <w:rsid w:val="007F2F8B"/>
    <w:rsid w:val="007F5287"/>
    <w:rsid w:val="008025B8"/>
    <w:rsid w:val="00816523"/>
    <w:rsid w:val="00816F72"/>
    <w:rsid w:val="00827A3D"/>
    <w:rsid w:val="00842204"/>
    <w:rsid w:val="008741D7"/>
    <w:rsid w:val="00884712"/>
    <w:rsid w:val="008941B5"/>
    <w:rsid w:val="008B053D"/>
    <w:rsid w:val="008C04E8"/>
    <w:rsid w:val="008E147A"/>
    <w:rsid w:val="00906DE5"/>
    <w:rsid w:val="00935D7E"/>
    <w:rsid w:val="00936CE6"/>
    <w:rsid w:val="0096226A"/>
    <w:rsid w:val="00966A16"/>
    <w:rsid w:val="009702B4"/>
    <w:rsid w:val="00984D43"/>
    <w:rsid w:val="009911AB"/>
    <w:rsid w:val="009B2E71"/>
    <w:rsid w:val="00A07B81"/>
    <w:rsid w:val="00A40537"/>
    <w:rsid w:val="00A645C0"/>
    <w:rsid w:val="00A8325C"/>
    <w:rsid w:val="00AA0555"/>
    <w:rsid w:val="00AA4F83"/>
    <w:rsid w:val="00AB348C"/>
    <w:rsid w:val="00AD196D"/>
    <w:rsid w:val="00B11A9C"/>
    <w:rsid w:val="00B21385"/>
    <w:rsid w:val="00B37603"/>
    <w:rsid w:val="00B73392"/>
    <w:rsid w:val="00BA3F7F"/>
    <w:rsid w:val="00BB7BFD"/>
    <w:rsid w:val="00BC3253"/>
    <w:rsid w:val="00BD7E56"/>
    <w:rsid w:val="00C014BE"/>
    <w:rsid w:val="00C5694C"/>
    <w:rsid w:val="00CB41D3"/>
    <w:rsid w:val="00CD061F"/>
    <w:rsid w:val="00CD18A3"/>
    <w:rsid w:val="00CD4D28"/>
    <w:rsid w:val="00CE7728"/>
    <w:rsid w:val="00D453E4"/>
    <w:rsid w:val="00D52A11"/>
    <w:rsid w:val="00D86B1F"/>
    <w:rsid w:val="00D91021"/>
    <w:rsid w:val="00D910B7"/>
    <w:rsid w:val="00DB264B"/>
    <w:rsid w:val="00DC40B0"/>
    <w:rsid w:val="00E334A3"/>
    <w:rsid w:val="00E57792"/>
    <w:rsid w:val="00E60A9A"/>
    <w:rsid w:val="00E621E1"/>
    <w:rsid w:val="00EA6421"/>
    <w:rsid w:val="00EC569F"/>
    <w:rsid w:val="00EC6106"/>
    <w:rsid w:val="00ED347F"/>
    <w:rsid w:val="00F04F12"/>
    <w:rsid w:val="00F40FB9"/>
    <w:rsid w:val="00FE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0A175128"/>
  <w15:docId w15:val="{3BF00105-EEFB-4CD6-A330-99A4D079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226A"/>
    <w:pPr>
      <w:overflowPunct w:val="0"/>
      <w:autoSpaceDE w:val="0"/>
      <w:autoSpaceDN w:val="0"/>
      <w:adjustRightInd w:val="0"/>
      <w:spacing w:after="200"/>
      <w:textAlignment w:val="baseline"/>
    </w:pPr>
    <w:rPr>
      <w:rFonts w:ascii="Century Gothic" w:hAnsi="Century Gothic"/>
      <w:lang w:val="en-US" w:eastAsia="fr-FR"/>
    </w:rPr>
  </w:style>
  <w:style w:type="paragraph" w:styleId="Titre1">
    <w:name w:val="heading 1"/>
    <w:basedOn w:val="Normal"/>
    <w:next w:val="Normal"/>
    <w:link w:val="Titre1Car"/>
    <w:qFormat/>
    <w:rsid w:val="00A8325C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7D6BB8"/>
    <w:pPr>
      <w:spacing w:after="120"/>
      <w:ind w:left="720" w:right="720"/>
      <w:jc w:val="both"/>
    </w:pPr>
    <w:rPr>
      <w:lang w:val="en-GB"/>
    </w:rPr>
  </w:style>
  <w:style w:type="paragraph" w:styleId="En-tte">
    <w:name w:val="header"/>
    <w:basedOn w:val="Normal"/>
    <w:rsid w:val="00B7339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B73392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E621E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8741D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741D7"/>
    <w:rPr>
      <w:rFonts w:ascii="Tahoma" w:hAnsi="Tahoma" w:cs="Tahoma"/>
      <w:sz w:val="16"/>
      <w:szCs w:val="16"/>
      <w:lang w:val="en-US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DC40B0"/>
    <w:rPr>
      <w:lang w:val="en-US" w:eastAsia="fr-FR"/>
    </w:rPr>
  </w:style>
  <w:style w:type="paragraph" w:styleId="Titre">
    <w:name w:val="Title"/>
    <w:basedOn w:val="Normal"/>
    <w:next w:val="Normal"/>
    <w:link w:val="TitreCar"/>
    <w:qFormat/>
    <w:rsid w:val="0096226A"/>
    <w:pPr>
      <w:pBdr>
        <w:bottom w:val="single" w:sz="8" w:space="4" w:color="4F81BD" w:themeColor="accent1"/>
      </w:pBdr>
      <w:spacing w:before="480" w:after="24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reCar">
    <w:name w:val="Titre Car"/>
    <w:basedOn w:val="Policepardfaut"/>
    <w:link w:val="Titre"/>
    <w:rsid w:val="009622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  <w:lang w:val="en-US" w:eastAsia="fr-FR"/>
    </w:rPr>
  </w:style>
  <w:style w:type="paragraph" w:styleId="Sous-titre">
    <w:name w:val="Subtitle"/>
    <w:basedOn w:val="Normal"/>
    <w:next w:val="Normal"/>
    <w:link w:val="Sous-titreCar"/>
    <w:qFormat/>
    <w:rsid w:val="0096226A"/>
    <w:pPr>
      <w:numPr>
        <w:ilvl w:val="1"/>
      </w:numPr>
      <w:spacing w:after="24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  <w:szCs w:val="24"/>
    </w:rPr>
  </w:style>
  <w:style w:type="character" w:customStyle="1" w:styleId="CorpsdetexteCar">
    <w:name w:val="Corps de texte Car"/>
    <w:basedOn w:val="Policepardfaut"/>
    <w:link w:val="Corpsdetexte"/>
    <w:rsid w:val="00A40537"/>
    <w:rPr>
      <w:lang w:val="en-GB" w:eastAsia="fr-FR"/>
    </w:rPr>
  </w:style>
  <w:style w:type="character" w:customStyle="1" w:styleId="Sous-titreCar">
    <w:name w:val="Sous-titre Car"/>
    <w:basedOn w:val="Policepardfaut"/>
    <w:link w:val="Sous-titre"/>
    <w:rsid w:val="0096226A"/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  <w:szCs w:val="24"/>
      <w:lang w:val="en-US" w:eastAsia="fr-FR"/>
    </w:rPr>
  </w:style>
  <w:style w:type="character" w:customStyle="1" w:styleId="Titre1Car">
    <w:name w:val="Titre 1 Car"/>
    <w:basedOn w:val="Policepardfaut"/>
    <w:link w:val="Titre1"/>
    <w:rsid w:val="00A832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fr-FR"/>
    </w:rPr>
  </w:style>
  <w:style w:type="paragraph" w:customStyle="1" w:styleId="Tableau">
    <w:name w:val="Tableau"/>
    <w:basedOn w:val="Normal"/>
    <w:qFormat/>
    <w:rsid w:val="0096226A"/>
    <w:pPr>
      <w:spacing w:after="0"/>
      <w:jc w:val="center"/>
    </w:pPr>
    <w:rPr>
      <w:lang w:val="en-GB"/>
    </w:rPr>
  </w:style>
  <w:style w:type="character" w:styleId="Lienhypertexte">
    <w:name w:val="Hyperlink"/>
    <w:basedOn w:val="Policepardfaut"/>
    <w:rsid w:val="00E577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racons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ol.egracons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ECTS - EUROPEAN CREDIT TRANSFER SYSTEM</vt:lpstr>
    </vt:vector>
  </TitlesOfParts>
  <Company>European Commission</Company>
  <LinksUpToDate>false</LinksUpToDate>
  <CharactersWithSpaces>1711</CharactersWithSpaces>
  <SharedDoc>false</SharedDoc>
  <HLinks>
    <vt:vector size="6" baseType="variant">
      <vt:variant>
        <vt:i4>7798875</vt:i4>
      </vt:variant>
      <vt:variant>
        <vt:i4>-1</vt:i4>
      </vt:variant>
      <vt:variant>
        <vt:i4>1026</vt:i4>
      </vt:variant>
      <vt:variant>
        <vt:i4>1</vt:i4>
      </vt:variant>
      <vt:variant>
        <vt:lpwstr>http://www.presse.ulg.ac.be/logos/newLogo/logo_coul_texte_blason_cadre_300.gif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ECTS - EUROPEAN CREDIT TRANSFER SYSTEM</dc:title>
  <dc:creator>DG</dc:creator>
  <cp:lastModifiedBy>D'Arripe Dominique</cp:lastModifiedBy>
  <cp:revision>3</cp:revision>
  <cp:lastPrinted>2023-12-04T13:51:00Z</cp:lastPrinted>
  <dcterms:created xsi:type="dcterms:W3CDTF">2025-11-12T08:30:00Z</dcterms:created>
  <dcterms:modified xsi:type="dcterms:W3CDTF">2025-11-12T08:48:00Z</dcterms:modified>
</cp:coreProperties>
</file>